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4EA7" w14:textId="5C93A07E" w:rsidR="00EA3A63" w:rsidRPr="00A675CA" w:rsidRDefault="00A675CA" w:rsidP="00A675CA">
      <w:pPr>
        <w:spacing w:line="360" w:lineRule="auto"/>
        <w:rPr>
          <w:b/>
          <w:bCs/>
          <w:u w:val="single"/>
          <w:rtl/>
        </w:rPr>
      </w:pPr>
      <w:r w:rsidRPr="00A675CA">
        <w:rPr>
          <w:rFonts w:hint="cs"/>
          <w:b/>
          <w:bCs/>
          <w:u w:val="single"/>
          <w:rtl/>
        </w:rPr>
        <w:t>רשימת נושאים שנלמדו בכיתה ט':</w:t>
      </w:r>
    </w:p>
    <w:p w14:paraId="397B7BF0" w14:textId="58653FAA" w:rsidR="00A675CA" w:rsidRPr="00A675CA" w:rsidRDefault="00A675CA" w:rsidP="00A675CA">
      <w:pPr>
        <w:pStyle w:val="a9"/>
        <w:numPr>
          <w:ilvl w:val="0"/>
          <w:numId w:val="3"/>
        </w:numPr>
        <w:spacing w:line="360" w:lineRule="auto"/>
        <w:ind w:left="368"/>
        <w:rPr>
          <w:u w:val="single"/>
          <w:rtl/>
        </w:rPr>
      </w:pPr>
      <w:r w:rsidRPr="00A675CA">
        <w:rPr>
          <w:rFonts w:hint="cs"/>
          <w:u w:val="single"/>
          <w:rtl/>
        </w:rPr>
        <w:t>טכניקה אלגברית</w:t>
      </w:r>
    </w:p>
    <w:p w14:paraId="2C9FCC39" w14:textId="49696B18" w:rsidR="00A675CA" w:rsidRDefault="00A675CA" w:rsidP="00A675CA">
      <w:pPr>
        <w:pStyle w:val="a9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פתיחת סוגריים וכינוס איברים</w:t>
      </w:r>
    </w:p>
    <w:p w14:paraId="2F5E1A84" w14:textId="3176FE40" w:rsidR="00A675CA" w:rsidRDefault="00A675CA" w:rsidP="00A675CA">
      <w:pPr>
        <w:pStyle w:val="a9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פירוק לגורמים: הוצאת גורם משותף, נוסחאות כפל מקוצר, פירוק לטרינום</w:t>
      </w:r>
    </w:p>
    <w:p w14:paraId="0A2B3FEC" w14:textId="2DA49901" w:rsidR="00A675CA" w:rsidRDefault="00A675CA" w:rsidP="00A675CA">
      <w:pPr>
        <w:pStyle w:val="a9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4 פעולות חשבון בשברים אלגבריים כולל תחום הצבה</w:t>
      </w:r>
    </w:p>
    <w:p w14:paraId="5B69C6D1" w14:textId="5F64A21D" w:rsidR="00A675CA" w:rsidRDefault="00A675CA" w:rsidP="00A675CA">
      <w:pPr>
        <w:pStyle w:val="a9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פתרון משוואות ריבועיות כולל נוסחת השורשים</w:t>
      </w:r>
    </w:p>
    <w:p w14:paraId="10A24B2D" w14:textId="408EB91B" w:rsidR="00A675CA" w:rsidRPr="00A675CA" w:rsidRDefault="00A675CA" w:rsidP="00A675CA">
      <w:pPr>
        <w:pStyle w:val="a9"/>
        <w:numPr>
          <w:ilvl w:val="0"/>
          <w:numId w:val="3"/>
        </w:numPr>
        <w:spacing w:line="360" w:lineRule="auto"/>
        <w:ind w:left="368"/>
        <w:rPr>
          <w:u w:val="single"/>
          <w:rtl/>
        </w:rPr>
      </w:pPr>
      <w:r w:rsidRPr="00A675CA">
        <w:rPr>
          <w:rFonts w:hint="cs"/>
          <w:u w:val="single"/>
          <w:rtl/>
        </w:rPr>
        <w:t>הפונקציה הריבועית:</w:t>
      </w:r>
    </w:p>
    <w:p w14:paraId="4709F49B" w14:textId="5233E823" w:rsidR="00A675CA" w:rsidRDefault="00A675CA" w:rsidP="00A675CA">
      <w:pPr>
        <w:pStyle w:val="a9"/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הפרבולה ייצוגים אלגבריים שונים </w:t>
      </w:r>
      <w:r>
        <w:rPr>
          <w:rtl/>
        </w:rPr>
        <w:t>–</w:t>
      </w:r>
      <w:r>
        <w:rPr>
          <w:rFonts w:hint="cs"/>
          <w:rtl/>
        </w:rPr>
        <w:t xml:space="preserve"> סטנדרטי, קודקודי ומכפלה,</w:t>
      </w:r>
    </w:p>
    <w:p w14:paraId="143FC56B" w14:textId="601B19E4" w:rsidR="00A675CA" w:rsidRDefault="00A675CA" w:rsidP="00A675CA">
      <w:pPr>
        <w:pStyle w:val="a9"/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חקירה מלאה של </w:t>
      </w:r>
      <w:proofErr w:type="spellStart"/>
      <w:r>
        <w:rPr>
          <w:rFonts w:hint="cs"/>
          <w:rtl/>
        </w:rPr>
        <w:t>פוקנציה</w:t>
      </w:r>
      <w:proofErr w:type="spellEnd"/>
      <w:r>
        <w:rPr>
          <w:rFonts w:hint="cs"/>
          <w:rtl/>
        </w:rPr>
        <w:t xml:space="preserve"> ריבועית </w:t>
      </w:r>
      <w:r>
        <w:rPr>
          <w:rtl/>
        </w:rPr>
        <w:t>–</w:t>
      </w:r>
      <w:r>
        <w:rPr>
          <w:rFonts w:hint="cs"/>
          <w:rtl/>
        </w:rPr>
        <w:t xml:space="preserve"> כיוון, קודקוד, ציר סימטריה, תחומי עלייה וירידה, תחומי חיוביות ושליליות.</w:t>
      </w:r>
    </w:p>
    <w:p w14:paraId="15ADCE5A" w14:textId="33B4ED53" w:rsidR="00A675CA" w:rsidRDefault="00A675CA" w:rsidP="00A675CA">
      <w:pPr>
        <w:pStyle w:val="a9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מפגש בין ישר לפרבולה</w:t>
      </w:r>
    </w:p>
    <w:p w14:paraId="314E3252" w14:textId="3B4650DF" w:rsidR="00A675CA" w:rsidRDefault="00A675CA" w:rsidP="00A675CA">
      <w:pPr>
        <w:pStyle w:val="a9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מפגש בין שתי פרבולות</w:t>
      </w:r>
    </w:p>
    <w:p w14:paraId="7BAF687E" w14:textId="2BFB9638" w:rsidR="00A675CA" w:rsidRPr="00A675CA" w:rsidRDefault="00A675CA" w:rsidP="00A675CA">
      <w:pPr>
        <w:pStyle w:val="a9"/>
        <w:numPr>
          <w:ilvl w:val="0"/>
          <w:numId w:val="3"/>
        </w:numPr>
        <w:spacing w:line="360" w:lineRule="auto"/>
        <w:ind w:left="368"/>
        <w:rPr>
          <w:u w:val="single"/>
          <w:rtl/>
        </w:rPr>
      </w:pPr>
      <w:r w:rsidRPr="00A675CA">
        <w:rPr>
          <w:rFonts w:hint="cs"/>
          <w:u w:val="single"/>
          <w:rtl/>
        </w:rPr>
        <w:t>אוריינות וקריאת גרפים</w:t>
      </w:r>
    </w:p>
    <w:p w14:paraId="13F9435B" w14:textId="3FD0C57A" w:rsidR="00A675CA" w:rsidRDefault="00A675CA" w:rsidP="00A675CA">
      <w:pPr>
        <w:pStyle w:val="a9"/>
        <w:numPr>
          <w:ilvl w:val="0"/>
          <w:numId w:val="3"/>
        </w:numPr>
        <w:spacing w:line="360" w:lineRule="auto"/>
        <w:ind w:left="368"/>
        <w:rPr>
          <w:u w:val="single"/>
        </w:rPr>
      </w:pPr>
      <w:r w:rsidRPr="00A675CA">
        <w:rPr>
          <w:rFonts w:hint="cs"/>
          <w:u w:val="single"/>
          <w:rtl/>
        </w:rPr>
        <w:t>גיאומטריה</w:t>
      </w:r>
    </w:p>
    <w:p w14:paraId="604E6C2B" w14:textId="6D3DA1A1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משולש שווה שוקיים</w:t>
      </w:r>
    </w:p>
    <w:p w14:paraId="59A25ABA" w14:textId="60959411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דלתון</w:t>
      </w:r>
    </w:p>
    <w:p w14:paraId="6B0B2FC4" w14:textId="2E6E2A80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 xml:space="preserve">משולש ישר </w:t>
      </w:r>
      <w:r>
        <w:rPr>
          <w:rtl/>
        </w:rPr>
        <w:t>–</w:t>
      </w:r>
      <w:r>
        <w:rPr>
          <w:rFonts w:hint="cs"/>
          <w:rtl/>
        </w:rPr>
        <w:t xml:space="preserve"> זווית</w:t>
      </w:r>
    </w:p>
    <w:p w14:paraId="2900739D" w14:textId="4E2F5500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תיכון ליתר</w:t>
      </w:r>
    </w:p>
    <w:p w14:paraId="1945E145" w14:textId="234DE547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משולש 30-60-90</w:t>
      </w:r>
    </w:p>
    <w:p w14:paraId="7F84876C" w14:textId="1FC50273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פיתגורס ושימושיו</w:t>
      </w:r>
    </w:p>
    <w:p w14:paraId="4A8A3DE9" w14:textId="1F70959F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ישרים מקבילים וזוויות ביניהם</w:t>
      </w:r>
    </w:p>
    <w:p w14:paraId="5EC1DBB0" w14:textId="3292056A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מקבילית</w:t>
      </w:r>
    </w:p>
    <w:p w14:paraId="611CE103" w14:textId="03E0405A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מלבן</w:t>
      </w:r>
    </w:p>
    <w:p w14:paraId="30488253" w14:textId="7E187231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מעוין</w:t>
      </w:r>
    </w:p>
    <w:p w14:paraId="0FA90B76" w14:textId="4C87EEFA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ריבוע</w:t>
      </w:r>
    </w:p>
    <w:p w14:paraId="77051B57" w14:textId="1F66AB58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טרפז</w:t>
      </w:r>
    </w:p>
    <w:p w14:paraId="54773C8F" w14:textId="3E32AEFF" w:rsidR="00A675CA" w:rsidRDefault="00A675CA" w:rsidP="00A675CA">
      <w:pPr>
        <w:pStyle w:val="a9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טרפז ישר זווית</w:t>
      </w:r>
    </w:p>
    <w:p w14:paraId="2F79523A" w14:textId="7E1EE337" w:rsidR="00A675CA" w:rsidRPr="00A675CA" w:rsidRDefault="00A675CA" w:rsidP="00A675CA">
      <w:pPr>
        <w:pStyle w:val="a9"/>
        <w:numPr>
          <w:ilvl w:val="0"/>
          <w:numId w:val="4"/>
        </w:numPr>
        <w:spacing w:line="360" w:lineRule="auto"/>
        <w:rPr>
          <w:rtl/>
        </w:rPr>
      </w:pPr>
      <w:r>
        <w:rPr>
          <w:rFonts w:hint="cs"/>
          <w:rtl/>
        </w:rPr>
        <w:t>טרפז שווה שוקיים</w:t>
      </w:r>
    </w:p>
    <w:p w14:paraId="2CC3D6FA" w14:textId="77777777" w:rsidR="00A675CA" w:rsidRDefault="00A675CA" w:rsidP="00A675CA">
      <w:pPr>
        <w:spacing w:line="360" w:lineRule="auto"/>
      </w:pPr>
    </w:p>
    <w:sectPr w:rsidR="00A675CA" w:rsidSect="00096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6512"/>
    <w:multiLevelType w:val="hybridMultilevel"/>
    <w:tmpl w:val="900CA128"/>
    <w:lvl w:ilvl="0" w:tplc="CA2C857C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2B5A54D8"/>
    <w:multiLevelType w:val="hybridMultilevel"/>
    <w:tmpl w:val="7B169202"/>
    <w:lvl w:ilvl="0" w:tplc="07BE51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5523"/>
    <w:multiLevelType w:val="hybridMultilevel"/>
    <w:tmpl w:val="F29A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6243"/>
    <w:multiLevelType w:val="hybridMultilevel"/>
    <w:tmpl w:val="E1DE9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4936">
    <w:abstractNumId w:val="3"/>
  </w:num>
  <w:num w:numId="2" w16cid:durableId="776408914">
    <w:abstractNumId w:val="2"/>
  </w:num>
  <w:num w:numId="3" w16cid:durableId="1021778324">
    <w:abstractNumId w:val="1"/>
  </w:num>
  <w:num w:numId="4" w16cid:durableId="174005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CA"/>
    <w:rsid w:val="00096BDD"/>
    <w:rsid w:val="00972F17"/>
    <w:rsid w:val="00A675CA"/>
    <w:rsid w:val="00D2085B"/>
    <w:rsid w:val="00EA3A63"/>
    <w:rsid w:val="00E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F4B5"/>
  <w15:chartTrackingRefBased/>
  <w15:docId w15:val="{8B822DC6-FDDB-4393-A313-CB064875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67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67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67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67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675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675C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675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675C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675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675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7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6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67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6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5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675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7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550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בורנשטיין</dc:creator>
  <cp:keywords/>
  <dc:description/>
  <cp:lastModifiedBy>רותם בורנשטיין</cp:lastModifiedBy>
  <cp:revision>1</cp:revision>
  <dcterms:created xsi:type="dcterms:W3CDTF">2024-06-24T15:56:00Z</dcterms:created>
  <dcterms:modified xsi:type="dcterms:W3CDTF">2024-06-24T16:04:00Z</dcterms:modified>
</cp:coreProperties>
</file>